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86" w:type="dxa"/>
        <w:tblInd w:w="-670" w:type="dxa"/>
        <w:tblLook w:val="04A0" w:firstRow="1" w:lastRow="0" w:firstColumn="1" w:lastColumn="0" w:noHBand="0" w:noVBand="1"/>
      </w:tblPr>
      <w:tblGrid>
        <w:gridCol w:w="1094"/>
        <w:gridCol w:w="1684"/>
        <w:gridCol w:w="2119"/>
        <w:gridCol w:w="2286"/>
        <w:gridCol w:w="2322"/>
        <w:gridCol w:w="1953"/>
        <w:gridCol w:w="1528"/>
      </w:tblGrid>
      <w:tr w:rsidR="00252E83" w:rsidTr="00252E83">
        <w:trPr>
          <w:trHeight w:val="628"/>
        </w:trPr>
        <w:tc>
          <w:tcPr>
            <w:tcW w:w="12986" w:type="dxa"/>
            <w:gridSpan w:val="7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i/>
                <w:sz w:val="32"/>
              </w:rPr>
            </w:pPr>
            <w:r w:rsidRPr="00252E83">
              <w:rPr>
                <w:rFonts w:ascii="Lucida Bright" w:hAnsi="Lucida Bright"/>
                <w:i/>
                <w:sz w:val="52"/>
              </w:rPr>
              <w:t>Fabric File</w:t>
            </w:r>
          </w:p>
        </w:tc>
      </w:tr>
      <w:tr w:rsidR="00692A5E" w:rsidTr="00252E83">
        <w:trPr>
          <w:trHeight w:val="297"/>
        </w:trPr>
        <w:tc>
          <w:tcPr>
            <w:tcW w:w="1115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Name</w:t>
            </w:r>
          </w:p>
        </w:tc>
        <w:tc>
          <w:tcPr>
            <w:tcW w:w="1568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Type</w:t>
            </w:r>
          </w:p>
        </w:tc>
        <w:tc>
          <w:tcPr>
            <w:tcW w:w="2212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Information</w:t>
            </w:r>
          </w:p>
        </w:tc>
        <w:tc>
          <w:tcPr>
            <w:tcW w:w="1962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Sample</w:t>
            </w:r>
          </w:p>
        </w:tc>
        <w:tc>
          <w:tcPr>
            <w:tcW w:w="2268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Characteristics</w:t>
            </w:r>
          </w:p>
        </w:tc>
        <w:tc>
          <w:tcPr>
            <w:tcW w:w="2177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Uses</w:t>
            </w:r>
          </w:p>
        </w:tc>
        <w:tc>
          <w:tcPr>
            <w:tcW w:w="1684" w:type="dxa"/>
          </w:tcPr>
          <w:p w:rsidR="00252E83" w:rsidRPr="00252E83" w:rsidRDefault="00252E83" w:rsidP="00252E83">
            <w:pPr>
              <w:jc w:val="center"/>
              <w:rPr>
                <w:rFonts w:ascii="Lucida Bright" w:hAnsi="Lucida Bright"/>
                <w:b/>
                <w:sz w:val="28"/>
              </w:rPr>
            </w:pPr>
            <w:r w:rsidRPr="00252E83">
              <w:rPr>
                <w:rFonts w:ascii="Lucida Bright" w:hAnsi="Lucida Bright"/>
                <w:b/>
                <w:sz w:val="28"/>
              </w:rPr>
              <w:t>Care Of</w:t>
            </w:r>
          </w:p>
        </w:tc>
      </w:tr>
      <w:tr w:rsidR="00692A5E" w:rsidTr="00252E83">
        <w:trPr>
          <w:trHeight w:val="2601"/>
        </w:trPr>
        <w:tc>
          <w:tcPr>
            <w:tcW w:w="1115" w:type="dxa"/>
          </w:tcPr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 w:rsidP="00252E8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252E83">
              <w:rPr>
                <w:rFonts w:ascii="Arial Narrow" w:hAnsi="Arial Narrow"/>
                <w:b/>
                <w:sz w:val="28"/>
              </w:rPr>
              <w:t>Acetate</w:t>
            </w: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68" w:type="dxa"/>
          </w:tcPr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</w:p>
          <w:p w:rsidR="00252E83" w:rsidRDefault="00252E83">
            <w:pPr>
              <w:rPr>
                <w:rFonts w:ascii="Arial Narrow" w:hAnsi="Arial Narrow"/>
                <w:sz w:val="28"/>
              </w:rPr>
            </w:pPr>
            <w:r w:rsidRPr="00252E83">
              <w:rPr>
                <w:rFonts w:ascii="Arial Narrow" w:hAnsi="Arial Narrow"/>
                <w:sz w:val="28"/>
              </w:rPr>
              <w:t>Manufactured</w:t>
            </w:r>
            <w:r>
              <w:rPr>
                <w:rFonts w:ascii="Arial Narrow" w:hAnsi="Arial Narrow"/>
                <w:sz w:val="28"/>
              </w:rPr>
              <w:t>/</w:t>
            </w:r>
          </w:p>
          <w:p w:rsidR="00252E83" w:rsidRPr="00252E83" w:rsidRDefault="00252E8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Synthetic</w:t>
            </w:r>
            <w:r w:rsidRPr="00252E83">
              <w:rPr>
                <w:rFonts w:ascii="Arial Narrow" w:hAnsi="Arial Narrow"/>
                <w:sz w:val="28"/>
              </w:rPr>
              <w:t xml:space="preserve"> Fiber</w:t>
            </w:r>
          </w:p>
        </w:tc>
        <w:tc>
          <w:tcPr>
            <w:tcW w:w="2212" w:type="dxa"/>
          </w:tcPr>
          <w:p w:rsidR="00252E83" w:rsidRDefault="00252E83" w:rsidP="00252E83">
            <w:pPr>
              <w:rPr>
                <w:rFonts w:ascii="Arial Narrow" w:hAnsi="Arial Narrow"/>
                <w:color w:val="222222"/>
                <w:sz w:val="18"/>
                <w:szCs w:val="30"/>
                <w:shd w:val="clear" w:color="auto" w:fill="FFFFFF"/>
              </w:rPr>
            </w:pPr>
            <w:r w:rsidRPr="00252E83">
              <w:rPr>
                <w:rFonts w:ascii="Arial Narrow" w:hAnsi="Arial Narrow"/>
                <w:color w:val="222222"/>
                <w:sz w:val="18"/>
                <w:szCs w:val="30"/>
                <w:shd w:val="clear" w:color="auto" w:fill="FFFFFF"/>
              </w:rPr>
              <w:t>The </w:t>
            </w:r>
            <w:r w:rsidRPr="00252E83">
              <w:rPr>
                <w:rStyle w:val="Strong"/>
                <w:rFonts w:ascii="Arial Narrow" w:hAnsi="Arial Narrow"/>
                <w:color w:val="222222"/>
                <w:sz w:val="18"/>
                <w:szCs w:val="30"/>
                <w:shd w:val="clear" w:color="auto" w:fill="FFFFFF"/>
              </w:rPr>
              <w:t>second oldest manufactured fiber in the U.S. after rayon</w:t>
            </w:r>
            <w:r w:rsidRPr="00252E83">
              <w:rPr>
                <w:rFonts w:ascii="Arial Narrow" w:hAnsi="Arial Narrow"/>
                <w:color w:val="222222"/>
                <w:sz w:val="18"/>
                <w:szCs w:val="30"/>
                <w:shd w:val="clear" w:color="auto" w:fill="FFFFFF"/>
              </w:rPr>
              <w:t xml:space="preserve">, acetate was first used in France as an airplane wing varnish and later developed as a fiber in the U.K. in 1923. Developed for use as a fabric in the U.S. in 1924, acetate could not be mass-produced until chemists solved the problems with dyeing the fabric. </w:t>
            </w:r>
          </w:p>
          <w:p w:rsidR="00252E83" w:rsidRDefault="00252E83" w:rsidP="00252E83">
            <w:pPr>
              <w:rPr>
                <w:rFonts w:ascii="Arial Narrow" w:hAnsi="Arial Narrow"/>
                <w:sz w:val="18"/>
              </w:rPr>
            </w:pPr>
          </w:p>
          <w:p w:rsidR="00252E83" w:rsidRPr="00252E83" w:rsidRDefault="00252E83" w:rsidP="00252E83">
            <w:pPr>
              <w:rPr>
                <w:rFonts w:ascii="Arial Narrow" w:hAnsi="Arial Narrow"/>
                <w:sz w:val="18"/>
              </w:rPr>
            </w:pPr>
            <w:r w:rsidRPr="00252E83">
              <w:rPr>
                <w:rFonts w:ascii="Arial Narrow" w:hAnsi="Arial Narrow"/>
                <w:sz w:val="18"/>
              </w:rPr>
              <w:t>Acetate fabrics are made with spun filaments of cellulose taken from wood pulp. Classified as a chemical fiber textile or semi-synthetic, acetate is sometimes mixed with silk, wool or cotton to make it stronger. Acetate flakes are generated by a reaction of the wood pulp to a variety of acetic acids. The flakes are dissolved in a solvent, and then passed through a spinneret -- as the solvent evaporates -- to create the filaments used to construct the acetate fabric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962" w:type="dxa"/>
          </w:tcPr>
          <w:p w:rsidR="00252E83" w:rsidRPr="00252E83" w:rsidRDefault="00692A5E">
            <w:pPr>
              <w:rPr>
                <w:rFonts w:ascii="Arial Narrow" w:hAnsi="Arial Narrow"/>
                <w:sz w:val="18"/>
              </w:rPr>
            </w:pPr>
            <w:r w:rsidRPr="00692A5E">
              <w:rPr>
                <w:rFonts w:ascii="Arial Narrow" w:hAnsi="Arial Narrow"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1800860</wp:posOffset>
                  </wp:positionV>
                  <wp:extent cx="1165860" cy="1362710"/>
                  <wp:effectExtent l="0" t="0" r="0" b="8890"/>
                  <wp:wrapTight wrapText="bothSides">
                    <wp:wrapPolygon edited="0">
                      <wp:start x="0" y="0"/>
                      <wp:lineTo x="0" y="21439"/>
                      <wp:lineTo x="21176" y="21439"/>
                      <wp:lineTo x="21176" y="0"/>
                      <wp:lineTo x="0" y="0"/>
                    </wp:wrapPolygon>
                  </wp:wrapTight>
                  <wp:docPr id="3" name="Picture 3" descr="Image result for acetate fab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cetate fab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E8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107950</wp:posOffset>
                  </wp:positionV>
                  <wp:extent cx="1307465" cy="1532255"/>
                  <wp:effectExtent l="0" t="0" r="6985" b="0"/>
                  <wp:wrapTight wrapText="bothSides">
                    <wp:wrapPolygon edited="0">
                      <wp:start x="0" y="0"/>
                      <wp:lineTo x="0" y="21215"/>
                      <wp:lineTo x="21401" y="21215"/>
                      <wp:lineTo x="21401" y="0"/>
                      <wp:lineTo x="0" y="0"/>
                    </wp:wrapPolygon>
                  </wp:wrapTight>
                  <wp:docPr id="2" name="Picture 2" descr="Image result for acetate fabric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cetate fabric examp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34"/>
                          <a:stretch/>
                        </pic:blipFill>
                        <pic:spPr bwMode="auto">
                          <a:xfrm>
                            <a:off x="0" y="0"/>
                            <a:ext cx="130746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Drapes and hangs well</w:t>
            </w:r>
          </w:p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Multiple sheens and color options</w:t>
            </w:r>
          </w:p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Quick drying fabric that resists shrinking</w:t>
            </w:r>
          </w:p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Moth and mildew resistant</w:t>
            </w:r>
          </w:p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Low static</w:t>
            </w:r>
          </w:p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High luster, elegant appearance and feel</w:t>
            </w:r>
          </w:p>
          <w:p w:rsidR="00252E83" w:rsidRPr="00252E83" w:rsidRDefault="00252E83" w:rsidP="00252E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</w:pPr>
            <w:r w:rsidRPr="00252E83">
              <w:rPr>
                <w:rFonts w:ascii="Arial Narrow" w:eastAsia="Times New Roman" w:hAnsi="Arial Narrow" w:cs="Times New Roman"/>
                <w:color w:val="222222"/>
                <w:sz w:val="18"/>
                <w:szCs w:val="30"/>
              </w:rPr>
              <w:t>Fabric doesn't pill.</w:t>
            </w:r>
          </w:p>
          <w:p w:rsidR="00252E83" w:rsidRPr="00252E83" w:rsidRDefault="00252E83">
            <w:pPr>
              <w:rPr>
                <w:rFonts w:ascii="Arial Narrow" w:hAnsi="Arial Narrow"/>
                <w:sz w:val="18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:rsidR="00252E83" w:rsidRPr="00252E83" w:rsidRDefault="00252E83" w:rsidP="00252E8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24"/>
                <w:bdr w:val="none" w:sz="0" w:space="0" w:color="auto" w:frame="1"/>
              </w:rPr>
              <w:t>Apparel: </w:t>
            </w: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Blouses, linings, wedding and party attire, home furnishings, draperies</w:t>
            </w:r>
          </w:p>
          <w:p w:rsidR="00252E83" w:rsidRPr="00252E83" w:rsidRDefault="00252E83" w:rsidP="00252E8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</w:p>
          <w:p w:rsidR="00252E83" w:rsidRPr="00252E83" w:rsidRDefault="00252E83" w:rsidP="00252E8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24"/>
                <w:bdr w:val="none" w:sz="0" w:space="0" w:color="auto" w:frame="1"/>
              </w:rPr>
              <w:t>Industrial Uses: </w:t>
            </w: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Cigarette filters</w:t>
            </w:r>
          </w:p>
          <w:p w:rsidR="00252E83" w:rsidRPr="00252E83" w:rsidRDefault="00252E83" w:rsidP="00252E8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</w:p>
          <w:p w:rsidR="00252E83" w:rsidRPr="00252E83" w:rsidRDefault="00252E83" w:rsidP="00252E8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24"/>
                <w:bdr w:val="none" w:sz="0" w:space="0" w:color="auto" w:frame="1"/>
              </w:rPr>
              <w:t xml:space="preserve">High Absorbency Products:  </w:t>
            </w:r>
            <w:r w:rsidRPr="00252E83">
              <w:rPr>
                <w:rFonts w:ascii="Arial Narrow" w:eastAsia="Times New Roman" w:hAnsi="Arial Narrow" w:cs="Arial"/>
                <w:bCs/>
                <w:color w:val="000000"/>
                <w:sz w:val="18"/>
                <w:szCs w:val="24"/>
                <w:bdr w:val="none" w:sz="0" w:space="0" w:color="auto" w:frame="1"/>
              </w:rPr>
              <w:t>Diapers &amp; Surgical Products</w:t>
            </w:r>
          </w:p>
          <w:p w:rsidR="00252E83" w:rsidRPr="00252E83" w:rsidRDefault="00252E83" w:rsidP="00252E83">
            <w:p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</w:p>
          <w:p w:rsidR="00252E83" w:rsidRPr="00252E83" w:rsidRDefault="00252E83" w:rsidP="00252E83">
            <w:pPr>
              <w:shd w:val="clear" w:color="auto" w:fill="FFFFFF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Award Ribbons</w:t>
            </w:r>
          </w:p>
          <w:p w:rsidR="00252E83" w:rsidRPr="00252E83" w:rsidRDefault="00252E83">
            <w:pPr>
              <w:rPr>
                <w:rFonts w:ascii="Arial Narrow" w:hAnsi="Arial Narrow"/>
                <w:sz w:val="18"/>
              </w:rPr>
            </w:pPr>
          </w:p>
          <w:p w:rsidR="00252E83" w:rsidRPr="00252E83" w:rsidRDefault="00252E83">
            <w:pPr>
              <w:rPr>
                <w:rFonts w:ascii="Arial Narrow" w:hAnsi="Arial Narrow"/>
                <w:sz w:val="18"/>
              </w:rPr>
            </w:pPr>
            <w:r w:rsidRPr="00252E83">
              <w:rPr>
                <w:rFonts w:ascii="Arial Narrow" w:hAnsi="Arial Narrow"/>
                <w:b/>
                <w:sz w:val="18"/>
              </w:rPr>
              <w:t xml:space="preserve">Original Lego Bricks </w:t>
            </w:r>
            <w:r w:rsidRPr="00252E83">
              <w:rPr>
                <w:rFonts w:ascii="Arial Narrow" w:hAnsi="Arial Narrow"/>
                <w:sz w:val="18"/>
              </w:rPr>
              <w:t>– 1949-1963</w:t>
            </w:r>
          </w:p>
        </w:tc>
        <w:tc>
          <w:tcPr>
            <w:tcW w:w="1684" w:type="dxa"/>
          </w:tcPr>
          <w:p w:rsidR="00252E83" w:rsidRPr="00252E83" w:rsidRDefault="00252E83" w:rsidP="00252E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Dry-cleaning is best</w:t>
            </w:r>
          </w:p>
          <w:p w:rsidR="00252E83" w:rsidRPr="00252E83" w:rsidRDefault="00252E83" w:rsidP="00252E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Hand wash</w:t>
            </w: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 xml:space="preserve"> in warm water with mild suds.</w:t>
            </w:r>
          </w:p>
          <w:p w:rsidR="00252E83" w:rsidRPr="00252E83" w:rsidRDefault="00252E83" w:rsidP="00252E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Do not twist or wring out garment.</w:t>
            </w:r>
          </w:p>
          <w:p w:rsidR="00252E83" w:rsidRPr="00252E83" w:rsidRDefault="00252E83" w:rsidP="00252E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Do not soak colored items.</w:t>
            </w:r>
          </w:p>
          <w:p w:rsidR="00252E83" w:rsidRPr="00252E83" w:rsidRDefault="00252E83" w:rsidP="00252E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Press while damp on wrong side with cool iron.</w:t>
            </w:r>
          </w:p>
          <w:p w:rsidR="00252E83" w:rsidRPr="00252E83" w:rsidRDefault="00252E83" w:rsidP="00252E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252E83"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  <w:t>For finishing on the right side, use a pressing cloth</w:t>
            </w:r>
          </w:p>
          <w:p w:rsidR="00252E83" w:rsidRPr="00252E83" w:rsidRDefault="00252E83" w:rsidP="00252E83">
            <w:pPr>
              <w:rPr>
                <w:rFonts w:ascii="Arial Narrow" w:hAnsi="Arial Narrow"/>
                <w:sz w:val="18"/>
              </w:rPr>
            </w:pPr>
          </w:p>
        </w:tc>
      </w:tr>
    </w:tbl>
    <w:p w:rsidR="00DF0245" w:rsidRDefault="00DF0245"/>
    <w:sectPr w:rsidR="00DF0245" w:rsidSect="00252E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5FF"/>
    <w:multiLevelType w:val="hybridMultilevel"/>
    <w:tmpl w:val="F3269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C1FA7"/>
    <w:multiLevelType w:val="multilevel"/>
    <w:tmpl w:val="206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105BC"/>
    <w:multiLevelType w:val="multilevel"/>
    <w:tmpl w:val="6A0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1103B"/>
    <w:multiLevelType w:val="hybridMultilevel"/>
    <w:tmpl w:val="8FB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1F6E"/>
    <w:multiLevelType w:val="multilevel"/>
    <w:tmpl w:val="038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83"/>
    <w:rsid w:val="00252E83"/>
    <w:rsid w:val="00692A5E"/>
    <w:rsid w:val="00D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4369-F2A3-47D2-A9C8-A9ED9D1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2E83"/>
    <w:rPr>
      <w:b/>
      <w:bCs/>
    </w:rPr>
  </w:style>
  <w:style w:type="paragraph" w:styleId="ListParagraph">
    <w:name w:val="List Paragraph"/>
    <w:basedOn w:val="Normal"/>
    <w:uiPriority w:val="34"/>
    <w:qFormat/>
    <w:rsid w:val="0025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Pollard</dc:creator>
  <cp:keywords/>
  <dc:description/>
  <cp:lastModifiedBy>Tori Pollard</cp:lastModifiedBy>
  <cp:revision>2</cp:revision>
  <dcterms:created xsi:type="dcterms:W3CDTF">2017-10-05T14:57:00Z</dcterms:created>
  <dcterms:modified xsi:type="dcterms:W3CDTF">2017-10-05T14:57:00Z</dcterms:modified>
</cp:coreProperties>
</file>